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C082" w14:textId="77777777" w:rsidR="0045751E" w:rsidRDefault="00803085">
      <w:pPr>
        <w:spacing w:after="241" w:line="259" w:lineRule="auto"/>
        <w:ind w:left="611" w:right="0" w:firstLine="0"/>
        <w:jc w:val="center"/>
      </w:pPr>
      <w:r>
        <w:rPr>
          <w:b/>
          <w:sz w:val="28"/>
        </w:rPr>
        <w:t xml:space="preserve">Chinese Neurosurgical Journal </w:t>
      </w:r>
      <w:r>
        <w:rPr>
          <w:sz w:val="28"/>
        </w:rPr>
        <w:t xml:space="preserve"> (ISSN 2095-9370) </w:t>
      </w:r>
    </w:p>
    <w:p w14:paraId="06C92375" w14:textId="77777777" w:rsidR="0045751E" w:rsidRDefault="00803085">
      <w:pPr>
        <w:pStyle w:val="Heading1"/>
      </w:pPr>
      <w:r>
        <w:t>Call for Papers</w:t>
      </w:r>
    </w:p>
    <w:p w14:paraId="6D61E617" w14:textId="77777777" w:rsidR="0045751E" w:rsidRDefault="00803085">
      <w:pPr>
        <w:spacing w:after="43" w:line="259" w:lineRule="auto"/>
        <w:ind w:right="0" w:firstLine="0"/>
        <w:jc w:val="left"/>
      </w:pPr>
      <w:r>
        <w:rPr>
          <w:b/>
          <w:sz w:val="24"/>
        </w:rPr>
        <w:t xml:space="preserve">International Travel Awards to attend </w:t>
      </w:r>
      <w:r>
        <w:rPr>
          <w:b/>
          <w:i/>
          <w:sz w:val="24"/>
        </w:rPr>
        <w:t>18</w:t>
      </w:r>
      <w:r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Annual Meeting of Chinese Neurosurgical Society</w:t>
      </w:r>
    </w:p>
    <w:p w14:paraId="5FC4EF19" w14:textId="77777777" w:rsidR="0045751E" w:rsidRDefault="00803085">
      <w:pPr>
        <w:spacing w:after="341" w:line="259" w:lineRule="auto"/>
        <w:ind w:right="0" w:firstLine="0"/>
        <w:jc w:val="left"/>
      </w:pPr>
      <w:r>
        <w:rPr>
          <w:b/>
          <w:i/>
          <w:sz w:val="24"/>
        </w:rPr>
        <w:t>November 15-17,  2019</w:t>
      </w:r>
      <w:r>
        <w:rPr>
          <w:b/>
          <w:sz w:val="24"/>
        </w:rPr>
        <w:t xml:space="preserve">  Guangzhou, </w:t>
      </w:r>
      <w:proofErr w:type="spellStart"/>
      <w:r>
        <w:rPr>
          <w:b/>
          <w:sz w:val="24"/>
        </w:rPr>
        <w:t>GuangDong</w:t>
      </w:r>
      <w:proofErr w:type="spellEnd"/>
      <w:r>
        <w:rPr>
          <w:b/>
          <w:sz w:val="24"/>
        </w:rPr>
        <w:t xml:space="preserve"> Province, China</w:t>
      </w:r>
    </w:p>
    <w:p w14:paraId="21157DE8" w14:textId="77777777" w:rsidR="0045751E" w:rsidRDefault="00803085">
      <w:pPr>
        <w:ind w:left="655" w:right="46"/>
      </w:pPr>
      <w:r>
        <w:t xml:space="preserve">We cordially invite you to submit original research and/or review articles (no case report) for publication in the </w:t>
      </w:r>
      <w:r>
        <w:rPr>
          <w:i/>
        </w:rPr>
        <w:t>Chinese Neurosurgical Journal</w:t>
      </w:r>
      <w:r>
        <w:t xml:space="preserve"> (</w:t>
      </w:r>
      <w:r>
        <w:rPr>
          <w:i/>
        </w:rPr>
        <w:t>CNJ</w:t>
      </w:r>
      <w:r>
        <w:t xml:space="preserve">). </w:t>
      </w:r>
      <w:r>
        <w:rPr>
          <w:i/>
        </w:rPr>
        <w:t>CNJ</w:t>
      </w:r>
      <w:r>
        <w:t xml:space="preserve">, the official </w:t>
      </w:r>
      <w:proofErr w:type="spellStart"/>
      <w:r>
        <w:t>english</w:t>
      </w:r>
      <w:proofErr w:type="spellEnd"/>
      <w:r>
        <w:t xml:space="preserve"> journal of the Chinese Neurosurgical Society, was founded in 2015 by the Chinese Medical Association.  </w:t>
      </w:r>
    </w:p>
    <w:p w14:paraId="508BEF5E" w14:textId="77777777" w:rsidR="0045751E" w:rsidRDefault="00803085">
      <w:pPr>
        <w:spacing w:after="0" w:line="327" w:lineRule="auto"/>
        <w:ind w:right="59" w:firstLine="360"/>
      </w:pPr>
      <w:r>
        <w:rPr>
          <w:i/>
        </w:rPr>
        <w:t>CNJ</w:t>
      </w:r>
      <w:r>
        <w:t xml:space="preserve"> is devoted to the publication of original research and review related to neurosurgery, neurology, and neuroscience, including but not limited to </w:t>
      </w:r>
      <w:r>
        <w:rPr>
          <w:i/>
        </w:rPr>
        <w:t>clinical and basic studies in CNS tumors, cerebral vascular disease, traumatic brain injury, spinal cord injury, movement-related disorders, epilepsy, pain, neurophysiology, stem cell therapy, et al</w:t>
      </w:r>
      <w:r>
        <w:t xml:space="preserve">.  </w:t>
      </w:r>
    </w:p>
    <w:p w14:paraId="236ACAEF" w14:textId="77777777" w:rsidR="0045751E" w:rsidRDefault="00803085">
      <w:pPr>
        <w:spacing w:after="216"/>
        <w:ind w:left="655" w:right="46"/>
      </w:pPr>
      <w:r>
        <w:t xml:space="preserve">The journal has already been indexed by MEDLINE/US National Library of Medicine and CSCD/Chinese Science Citation Database. </w:t>
      </w:r>
      <w:r>
        <w:rPr>
          <w:i/>
        </w:rPr>
        <w:t xml:space="preserve">CNJ </w:t>
      </w:r>
      <w:r>
        <w:t xml:space="preserve"> is an international open access journal published by BioMed Central, the open access publisher by Springer Nature. All articles published by </w:t>
      </w:r>
      <w:r>
        <w:rPr>
          <w:i/>
        </w:rPr>
        <w:t>CNJ</w:t>
      </w:r>
      <w:r>
        <w:t xml:space="preserve"> are made freely and permanently accessible online </w:t>
      </w:r>
      <w:hyperlink r:id="rId6">
        <w:r>
          <w:t>(</w:t>
        </w:r>
      </w:hyperlink>
      <w:hyperlink r:id="rId7">
        <w:r>
          <w:rPr>
            <w:color w:val="0000FF"/>
            <w:sz w:val="23"/>
            <w:u w:val="single" w:color="0000FF"/>
          </w:rPr>
          <w:t>www.cnjournal.org</w:t>
        </w:r>
      </w:hyperlink>
      <w:hyperlink r:id="rId8">
        <w:r>
          <w:t>)</w:t>
        </w:r>
      </w:hyperlink>
      <w:r>
        <w:t xml:space="preserve"> immediately upon publication. </w:t>
      </w:r>
      <w:r>
        <w:rPr>
          <w:i/>
        </w:rPr>
        <w:t>CNJ</w:t>
      </w:r>
      <w:r>
        <w:t xml:space="preserve"> desires publishing high quality research and ensures authors with rapid review process, providing timely update of article status, international Quality review processing and increased visibility of the research work. </w:t>
      </w:r>
    </w:p>
    <w:p w14:paraId="52F7E7DF" w14:textId="77777777" w:rsidR="0045751E" w:rsidRDefault="00803085">
      <w:pPr>
        <w:spacing w:after="48" w:line="300" w:lineRule="auto"/>
        <w:ind w:left="672" w:right="0" w:firstLine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DA5C2C" wp14:editId="390ECC5E">
            <wp:simplePos x="0" y="0"/>
            <wp:positionH relativeFrom="page">
              <wp:posOffset>6</wp:posOffset>
            </wp:positionH>
            <wp:positionV relativeFrom="page">
              <wp:posOffset>4644</wp:posOffset>
            </wp:positionV>
            <wp:extent cx="7555975" cy="1513273"/>
            <wp:effectExtent l="0" t="0" r="0" b="0"/>
            <wp:wrapTopAndBottom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5975" cy="151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Upon acceptance for publication, the corresponding author (or first author, decided by the corresponding author) of the accepted article will be invited to present their study at the </w:t>
      </w:r>
      <w:r>
        <w:rPr>
          <w:b/>
          <w:i/>
        </w:rPr>
        <w:t>18</w:t>
      </w:r>
      <w:r>
        <w:rPr>
          <w:b/>
          <w:i/>
          <w:vertAlign w:val="superscript"/>
        </w:rPr>
        <w:t>th</w:t>
      </w:r>
      <w:r>
        <w:rPr>
          <w:b/>
          <w:i/>
        </w:rPr>
        <w:t xml:space="preserve"> Annual Meeting of Chinese Neurosurgical Society at Guangzhou, </w:t>
      </w:r>
      <w:proofErr w:type="spellStart"/>
      <w:r>
        <w:rPr>
          <w:b/>
          <w:i/>
        </w:rPr>
        <w:t>GuangDong</w:t>
      </w:r>
      <w:proofErr w:type="spellEnd"/>
      <w:r>
        <w:rPr>
          <w:b/>
          <w:i/>
        </w:rPr>
        <w:t xml:space="preserve"> in </w:t>
      </w:r>
      <w:r>
        <w:rPr>
          <w:i/>
        </w:rPr>
        <w:t>November 1</w:t>
      </w:r>
      <w:hyperlink r:id="rId10">
        <w:r>
          <w:rPr>
            <w:i/>
          </w:rPr>
          <w:t xml:space="preserve">5-17,  2019 </w:t>
        </w:r>
      </w:hyperlink>
      <w:hyperlink r:id="rId11">
        <w:r>
          <w:rPr>
            <w:i/>
          </w:rPr>
          <w:t xml:space="preserve"> (</w:t>
        </w:r>
      </w:hyperlink>
      <w:hyperlink r:id="rId12">
        <w:r>
          <w:rPr>
            <w:i/>
            <w:color w:val="0000FF"/>
            <w:u w:val="single" w:color="0000FF"/>
          </w:rPr>
          <w:t>http://cns201</w:t>
        </w:r>
      </w:hyperlink>
      <w:hyperlink r:id="rId13">
        <w:r>
          <w:rPr>
            <w:i/>
            <w:color w:val="0000FF"/>
            <w:u w:val="single" w:color="0000FF"/>
          </w:rPr>
          <w:t>9</w:t>
        </w:r>
      </w:hyperlink>
      <w:hyperlink r:id="rId14">
        <w:r>
          <w:rPr>
            <w:i/>
            <w:color w:val="0000FF"/>
            <w:u w:val="single" w:color="0000FF"/>
          </w:rPr>
          <w:t>.medme</w:t>
        </w:r>
      </w:hyperlink>
      <w:r>
        <w:rPr>
          <w:i/>
          <w:color w:val="0000FF"/>
          <w:u w:val="single" w:color="0000FF"/>
        </w:rPr>
        <w:t>eting.org/cn</w:t>
      </w:r>
      <w:r>
        <w:rPr>
          <w:i/>
        </w:rPr>
        <w:t xml:space="preserve">). </w:t>
      </w:r>
      <w:r>
        <w:rPr>
          <w:b/>
          <w:sz w:val="24"/>
          <w:u w:val="single" w:color="000000"/>
        </w:rPr>
        <w:t>The travel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expenses (international economy flight) and accommodation associated with the meeting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will be covered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by the Chinese Neurosurgical Society</w:t>
      </w:r>
      <w:r>
        <w:rPr>
          <w:b/>
          <w:sz w:val="24"/>
        </w:rPr>
        <w:t xml:space="preserve">. </w:t>
      </w:r>
      <w:r>
        <w:rPr>
          <w:b/>
        </w:rPr>
        <w:t xml:space="preserve">The expense for open access will also be waived for </w:t>
      </w:r>
    </w:p>
    <w:p w14:paraId="0B8746EF" w14:textId="3CD7A3F4" w:rsidR="0045751E" w:rsidRDefault="00803085">
      <w:pPr>
        <w:spacing w:after="126" w:line="259" w:lineRule="auto"/>
        <w:ind w:left="-55" w:right="0" w:firstLine="0"/>
        <w:jc w:val="left"/>
      </w:pPr>
      <w:r>
        <w:rPr>
          <w:b/>
        </w:rPr>
        <w:t xml:space="preserve"> </w:t>
      </w:r>
      <w:r w:rsidR="00A83E73">
        <w:rPr>
          <w:b/>
        </w:rPr>
        <w:tab/>
        <w:t xml:space="preserve">     </w:t>
      </w:r>
      <w:r>
        <w:rPr>
          <w:b/>
        </w:rPr>
        <w:t>accepted publication.</w:t>
      </w:r>
    </w:p>
    <w:p w14:paraId="5FB8E808" w14:textId="77777777" w:rsidR="0045751E" w:rsidRDefault="00803085">
      <w:pPr>
        <w:numPr>
          <w:ilvl w:val="0"/>
          <w:numId w:val="1"/>
        </w:numPr>
        <w:spacing w:after="62" w:line="259" w:lineRule="auto"/>
        <w:ind w:left="1077" w:right="0" w:hanging="422"/>
        <w:jc w:val="left"/>
      </w:pPr>
      <w:r>
        <w:rPr>
          <w:color w:val="0000FF"/>
          <w:sz w:val="24"/>
          <w:u w:val="single" w:color="0000FF"/>
        </w:rPr>
        <w:t>Journal Website</w:t>
      </w:r>
      <w:hyperlink r:id="rId15">
        <w:r>
          <w:rPr>
            <w:color w:val="0000FF"/>
            <w:sz w:val="24"/>
            <w:u w:val="single" w:color="0000FF"/>
          </w:rPr>
          <w:t>: http://cnjournal.biomedcentral.com/</w:t>
        </w:r>
      </w:hyperlink>
    </w:p>
    <w:p w14:paraId="53AA775C" w14:textId="77777777" w:rsidR="0045751E" w:rsidRDefault="00803085">
      <w:pPr>
        <w:numPr>
          <w:ilvl w:val="0"/>
          <w:numId w:val="1"/>
        </w:numPr>
        <w:spacing w:after="62" w:line="259" w:lineRule="auto"/>
        <w:ind w:left="1077" w:right="0" w:hanging="422"/>
        <w:jc w:val="left"/>
      </w:pPr>
      <w:r>
        <w:rPr>
          <w:color w:val="0000FF"/>
          <w:sz w:val="24"/>
          <w:u w:val="single" w:color="0000FF"/>
        </w:rPr>
        <w:t>Online Submission:</w:t>
      </w:r>
      <w:hyperlink r:id="rId16">
        <w:r>
          <w:rPr>
            <w:color w:val="0000FF"/>
            <w:sz w:val="24"/>
            <w:u w:val="single" w:color="0000FF"/>
          </w:rPr>
          <w:t xml:space="preserve"> http://www.editorialmanager.com/chnj/</w:t>
        </w:r>
      </w:hyperlink>
    </w:p>
    <w:p w14:paraId="4DB1F94F" w14:textId="77777777" w:rsidR="0045751E" w:rsidRDefault="00803085">
      <w:pPr>
        <w:numPr>
          <w:ilvl w:val="0"/>
          <w:numId w:val="1"/>
        </w:numPr>
        <w:spacing w:after="350" w:line="259" w:lineRule="auto"/>
        <w:ind w:left="1077" w:right="0" w:hanging="422"/>
        <w:jc w:val="left"/>
      </w:pPr>
      <w:r>
        <w:rPr>
          <w:sz w:val="24"/>
        </w:rPr>
        <w:t>Deadline: August 31, 2019</w:t>
      </w:r>
    </w:p>
    <w:tbl>
      <w:tblPr>
        <w:tblStyle w:val="TableGrid"/>
        <w:tblpPr w:leftFromText="180" w:rightFromText="180" w:vertAnchor="text" w:horzAnchor="margin" w:tblpXSpec="center" w:tblpY="1015"/>
        <w:tblW w:w="10131" w:type="dxa"/>
        <w:tblInd w:w="0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3496"/>
        <w:gridCol w:w="3495"/>
        <w:gridCol w:w="3140"/>
      </w:tblGrid>
      <w:tr w:rsidR="00A83E73" w14:paraId="48EAD148" w14:textId="77777777" w:rsidTr="00A83E73">
        <w:trPr>
          <w:trHeight w:val="2201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6A168034" w14:textId="77777777" w:rsidR="00A83E73" w:rsidRDefault="00A83E73" w:rsidP="00A83E73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Guest editor: </w:t>
            </w:r>
          </w:p>
          <w:p w14:paraId="7C4149D1" w14:textId="77777777" w:rsidR="00A83E73" w:rsidRDefault="00A83E73" w:rsidP="00A83E73">
            <w:pPr>
              <w:spacing w:after="9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Shaohua</w:t>
            </w:r>
            <w:proofErr w:type="spellEnd"/>
            <w:r>
              <w:rPr>
                <w:sz w:val="18"/>
              </w:rPr>
              <w:t xml:space="preserve"> Yang,  MD &amp; PhD </w:t>
            </w:r>
          </w:p>
          <w:p w14:paraId="6FB9CB96" w14:textId="77777777" w:rsidR="00A83E73" w:rsidRDefault="00A83E73" w:rsidP="00A83E73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Professor and Associate Director </w:t>
            </w:r>
          </w:p>
          <w:p w14:paraId="45C432A7" w14:textId="77777777" w:rsidR="00A83E73" w:rsidRDefault="00A83E73" w:rsidP="00A83E73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Center for Neuroscience Discovery </w:t>
            </w:r>
          </w:p>
          <w:p w14:paraId="12D7FF92" w14:textId="77777777" w:rsidR="00A83E73" w:rsidRDefault="00A83E73" w:rsidP="00A83E73">
            <w:pPr>
              <w:spacing w:after="0" w:line="270" w:lineRule="auto"/>
              <w:ind w:left="0" w:right="1620" w:firstLine="0"/>
            </w:pPr>
            <w:r>
              <w:rPr>
                <w:sz w:val="18"/>
              </w:rPr>
              <w:t xml:space="preserve">University of North Texas Health Science Center 3500 Camp Bowie Blvd </w:t>
            </w:r>
          </w:p>
          <w:p w14:paraId="037441C9" w14:textId="77777777" w:rsidR="00A83E73" w:rsidRDefault="00A83E73" w:rsidP="00A83E73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Fort Worth, TX. 76107 </w:t>
            </w:r>
          </w:p>
          <w:p w14:paraId="1E0C62E9" w14:textId="77777777" w:rsidR="00A83E73" w:rsidRDefault="00A83E73" w:rsidP="00A83E73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Tel: 817-735-2250 </w:t>
            </w:r>
          </w:p>
          <w:p w14:paraId="5C3B4289" w14:textId="77777777" w:rsidR="00A83E73" w:rsidRDefault="00A83E73" w:rsidP="00A83E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Email: </w:t>
            </w:r>
            <w:r>
              <w:rPr>
                <w:color w:val="0000FF"/>
                <w:sz w:val="18"/>
                <w:u w:val="single" w:color="0000FF"/>
              </w:rPr>
              <w:t>shaohua.yang@unthsc.edu</w:t>
            </w:r>
            <w:r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68745CF5" w14:textId="77777777" w:rsidR="00A83E73" w:rsidRDefault="00A83E73" w:rsidP="00A83E73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Chief Editor: </w:t>
            </w:r>
          </w:p>
          <w:p w14:paraId="531EFF04" w14:textId="77777777" w:rsidR="00A83E73" w:rsidRDefault="00A83E73" w:rsidP="00A83E73">
            <w:pPr>
              <w:spacing w:after="16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Jizong</w:t>
            </w:r>
            <w:proofErr w:type="spellEnd"/>
            <w:r>
              <w:rPr>
                <w:sz w:val="18"/>
              </w:rPr>
              <w:t xml:space="preserve"> Zhao, MD </w:t>
            </w:r>
          </w:p>
          <w:p w14:paraId="672A1863" w14:textId="77777777" w:rsidR="00A83E73" w:rsidRDefault="00A83E73" w:rsidP="00A83E73">
            <w:pPr>
              <w:spacing w:after="1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Professor and Chairman </w:t>
            </w:r>
          </w:p>
          <w:p w14:paraId="54F6894C" w14:textId="77777777" w:rsidR="00A83E73" w:rsidRDefault="00A83E73" w:rsidP="00A83E73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Department of Neurosurgery </w:t>
            </w:r>
          </w:p>
          <w:p w14:paraId="10FE01B4" w14:textId="77777777" w:rsidR="00A83E73" w:rsidRDefault="00A83E73" w:rsidP="00A83E73">
            <w:pPr>
              <w:spacing w:after="1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Beijing </w:t>
            </w:r>
            <w:proofErr w:type="spellStart"/>
            <w:r>
              <w:rPr>
                <w:sz w:val="18"/>
              </w:rPr>
              <w:t>Tiantan</w:t>
            </w:r>
            <w:proofErr w:type="spellEnd"/>
            <w:r>
              <w:rPr>
                <w:sz w:val="18"/>
              </w:rPr>
              <w:t xml:space="preserve"> Hospital </w:t>
            </w:r>
          </w:p>
          <w:p w14:paraId="7B9408BD" w14:textId="77777777" w:rsidR="00A83E73" w:rsidRDefault="00A83E73" w:rsidP="00A83E73">
            <w:pPr>
              <w:spacing w:after="1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Capital Medical University </w:t>
            </w:r>
          </w:p>
          <w:p w14:paraId="79203D42" w14:textId="77777777" w:rsidR="00A83E73" w:rsidRDefault="00A83E73" w:rsidP="00A83E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Email: </w:t>
            </w:r>
            <w:r>
              <w:rPr>
                <w:color w:val="0000FF"/>
                <w:sz w:val="18"/>
                <w:u w:val="single" w:color="0000FF"/>
              </w:rPr>
              <w:t>cnseditor@126.com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64DAFDE4" w14:textId="77777777" w:rsidR="00A83E73" w:rsidRDefault="00A83E73" w:rsidP="00A83E73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Editor Manager: </w:t>
            </w:r>
          </w:p>
          <w:p w14:paraId="404B09D7" w14:textId="77777777" w:rsidR="00A83E73" w:rsidRDefault="00A83E73" w:rsidP="00A83E7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Yuanli</w:t>
            </w:r>
            <w:proofErr w:type="spellEnd"/>
            <w:r>
              <w:rPr>
                <w:sz w:val="18"/>
              </w:rPr>
              <w:t xml:space="preserve"> Zhao, MD </w:t>
            </w:r>
          </w:p>
          <w:p w14:paraId="19C55A2B" w14:textId="77777777" w:rsidR="00A83E73" w:rsidRDefault="00A83E73" w:rsidP="00A83E73">
            <w:pPr>
              <w:spacing w:after="1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Professor and Director of </w:t>
            </w:r>
            <w:proofErr w:type="spellStart"/>
            <w:r>
              <w:rPr>
                <w:sz w:val="18"/>
              </w:rPr>
              <w:t>Cerebrovascuar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320EE06" w14:textId="77777777" w:rsidR="00A83E73" w:rsidRDefault="00A83E73" w:rsidP="00A83E73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Surgery Department of Neurosurgery </w:t>
            </w:r>
          </w:p>
          <w:p w14:paraId="6158442E" w14:textId="77777777" w:rsidR="00A83E73" w:rsidRDefault="00A83E73" w:rsidP="00A83E73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Beijing </w:t>
            </w:r>
            <w:proofErr w:type="spellStart"/>
            <w:r>
              <w:rPr>
                <w:sz w:val="18"/>
              </w:rPr>
              <w:t>Tiantan</w:t>
            </w:r>
            <w:proofErr w:type="spellEnd"/>
            <w:r>
              <w:rPr>
                <w:sz w:val="18"/>
              </w:rPr>
              <w:t xml:space="preserve"> Hospital </w:t>
            </w:r>
          </w:p>
          <w:p w14:paraId="123C770C" w14:textId="77777777" w:rsidR="00A83E73" w:rsidRDefault="00A83E73" w:rsidP="00A83E73">
            <w:pPr>
              <w:spacing w:after="9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Capital Medical University  </w:t>
            </w:r>
          </w:p>
          <w:p w14:paraId="34AFD523" w14:textId="77777777" w:rsidR="00A83E73" w:rsidRDefault="00A83E73" w:rsidP="00A83E73">
            <w:pPr>
              <w:spacing w:after="1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Professor and Chairman </w:t>
            </w:r>
          </w:p>
          <w:p w14:paraId="58906805" w14:textId="77777777" w:rsidR="00A83E73" w:rsidRDefault="00A83E73" w:rsidP="00A83E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Peking University International Hospital </w:t>
            </w:r>
          </w:p>
          <w:p w14:paraId="36F36C85" w14:textId="77777777" w:rsidR="00A83E73" w:rsidRDefault="00A83E73" w:rsidP="00A83E73">
            <w:pPr>
              <w:spacing w:after="23" w:line="259" w:lineRule="auto"/>
              <w:ind w:left="0" w:right="0" w:firstLine="0"/>
            </w:pPr>
            <w:r>
              <w:rPr>
                <w:sz w:val="18"/>
              </w:rPr>
              <w:t xml:space="preserve">No.119 South 4th Ring West </w:t>
            </w:r>
            <w:proofErr w:type="spellStart"/>
            <w:r>
              <w:rPr>
                <w:sz w:val="18"/>
              </w:rPr>
              <w:t>Road,Fengtai</w:t>
            </w:r>
            <w:proofErr w:type="spellEnd"/>
            <w:r>
              <w:rPr>
                <w:sz w:val="18"/>
              </w:rPr>
              <w:t xml:space="preserve"> </w:t>
            </w:r>
          </w:p>
          <w:p w14:paraId="339708F4" w14:textId="77777777" w:rsidR="00A83E73" w:rsidRDefault="00A83E73" w:rsidP="00A83E73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District，Beijing,China.100070, China Tel: +86 10 5997 6523</w:t>
            </w:r>
          </w:p>
          <w:p w14:paraId="443F3BED" w14:textId="77777777" w:rsidR="00A83E73" w:rsidRDefault="00A83E73" w:rsidP="00A83E7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Email: </w:t>
            </w:r>
            <w:r>
              <w:rPr>
                <w:color w:val="0000FF"/>
                <w:sz w:val="18"/>
                <w:u w:val="single" w:color="0000FF"/>
              </w:rPr>
              <w:t>zhaoyuanli@pkuih.edu.cn</w:t>
            </w:r>
          </w:p>
        </w:tc>
      </w:tr>
    </w:tbl>
    <w:p w14:paraId="27956898" w14:textId="7806A8CA" w:rsidR="0045751E" w:rsidRDefault="00A83E73" w:rsidP="00A83E73">
      <w:pPr>
        <w:spacing w:after="352"/>
        <w:ind w:left="655" w:right="46"/>
      </w:pPr>
      <w:r>
        <w:t xml:space="preserve"> </w:t>
      </w:r>
      <w:r w:rsidR="00803085">
        <w:t xml:space="preserve">After submission, just send us an email to remind us. For more detailed information, please visit CNJ website and/or contact our guest editor Professor </w:t>
      </w:r>
      <w:proofErr w:type="spellStart"/>
      <w:r w:rsidR="00803085">
        <w:t>Shaohua</w:t>
      </w:r>
      <w:proofErr w:type="spellEnd"/>
      <w:r w:rsidR="00803085">
        <w:t xml:space="preserve"> Yang, </w:t>
      </w:r>
      <w:proofErr w:type="spellStart"/>
      <w:r w:rsidR="00803085">
        <w:t>Chied</w:t>
      </w:r>
      <w:proofErr w:type="spellEnd"/>
      <w:r w:rsidR="00803085">
        <w:t xml:space="preserve"> Editor Professor </w:t>
      </w:r>
      <w:proofErr w:type="spellStart"/>
      <w:r w:rsidR="00803085">
        <w:t>Jizong</w:t>
      </w:r>
      <w:proofErr w:type="spellEnd"/>
      <w:r w:rsidR="00803085">
        <w:t xml:space="preserve"> Zhao and Editor Manager Professor </w:t>
      </w:r>
      <w:proofErr w:type="spellStart"/>
      <w:r w:rsidR="00803085">
        <w:t>Yuanli</w:t>
      </w:r>
      <w:proofErr w:type="spellEnd"/>
      <w:r w:rsidR="00803085">
        <w:t xml:space="preserve"> Zhao.  Looking forward to your submission and seeing you in China. </w:t>
      </w:r>
      <w:bookmarkStart w:id="0" w:name="_GoBack"/>
      <w:bookmarkEnd w:id="0"/>
    </w:p>
    <w:sectPr w:rsidR="0045751E" w:rsidSect="00A83E73">
      <w:pgSz w:w="11899" w:h="16841"/>
      <w:pgMar w:top="1440" w:right="658" w:bottom="397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6AC"/>
    <w:multiLevelType w:val="hybridMultilevel"/>
    <w:tmpl w:val="3D961032"/>
    <w:lvl w:ilvl="0" w:tplc="C5166D1C">
      <w:start w:val="1"/>
      <w:numFmt w:val="bullet"/>
      <w:lvlText w:val=""/>
      <w:lvlJc w:val="left"/>
      <w:pPr>
        <w:ind w:left="1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6990E">
      <w:start w:val="1"/>
      <w:numFmt w:val="bullet"/>
      <w:lvlText w:val="o"/>
      <w:lvlJc w:val="left"/>
      <w:pPr>
        <w:ind w:left="1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6161C">
      <w:start w:val="1"/>
      <w:numFmt w:val="bullet"/>
      <w:lvlText w:val="▪"/>
      <w:lvlJc w:val="left"/>
      <w:pPr>
        <w:ind w:left="2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C0622">
      <w:start w:val="1"/>
      <w:numFmt w:val="bullet"/>
      <w:lvlText w:val="•"/>
      <w:lvlJc w:val="left"/>
      <w:pPr>
        <w:ind w:left="3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E11AE">
      <w:start w:val="1"/>
      <w:numFmt w:val="bullet"/>
      <w:lvlText w:val="o"/>
      <w:lvlJc w:val="left"/>
      <w:pPr>
        <w:ind w:left="3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A2380">
      <w:start w:val="1"/>
      <w:numFmt w:val="bullet"/>
      <w:lvlText w:val="▪"/>
      <w:lvlJc w:val="left"/>
      <w:pPr>
        <w:ind w:left="4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A939A">
      <w:start w:val="1"/>
      <w:numFmt w:val="bullet"/>
      <w:lvlText w:val="•"/>
      <w:lvlJc w:val="left"/>
      <w:pPr>
        <w:ind w:left="5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CE400">
      <w:start w:val="1"/>
      <w:numFmt w:val="bullet"/>
      <w:lvlText w:val="o"/>
      <w:lvlJc w:val="left"/>
      <w:pPr>
        <w:ind w:left="6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AE52C">
      <w:start w:val="1"/>
      <w:numFmt w:val="bullet"/>
      <w:lvlText w:val="▪"/>
      <w:lvlJc w:val="left"/>
      <w:pPr>
        <w:ind w:left="6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1E"/>
    <w:rsid w:val="00433D6A"/>
    <w:rsid w:val="0045751E"/>
    <w:rsid w:val="00803085"/>
    <w:rsid w:val="00A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1E04"/>
  <w15:docId w15:val="{B85C4F3D-BDBB-4CDD-9571-1BA14782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23" w:lineRule="auto"/>
      <w:ind w:left="670" w:right="60" w:firstLine="35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59" w:lineRule="auto"/>
      <w:ind w:left="608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journal.org/" TargetMode="External"/><Relationship Id="rId13" Type="http://schemas.openxmlformats.org/officeDocument/2006/relationships/hyperlink" Target="http://cns2018.medmeeting.org/c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njournal.org/" TargetMode="External"/><Relationship Id="rId12" Type="http://schemas.openxmlformats.org/officeDocument/2006/relationships/hyperlink" Target="http://cns2018.medmeeting.org/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itorialmanager.com/chnj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njournal.org/" TargetMode="External"/><Relationship Id="rId11" Type="http://schemas.openxmlformats.org/officeDocument/2006/relationships/hyperlink" Target="http://cns2018.medmeeting.org/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njournal.biomedcentral.com/" TargetMode="External"/><Relationship Id="rId10" Type="http://schemas.openxmlformats.org/officeDocument/2006/relationships/hyperlink" Target="http://cns2018.medmeeting.org/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cns2018.medmeeting.org/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6D2C-5E80-48AA-AAF5-44E1DE58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Shaohua</dc:creator>
  <cp:keywords/>
  <cp:lastModifiedBy>Yi-Ling</cp:lastModifiedBy>
  <cp:revision>3</cp:revision>
  <dcterms:created xsi:type="dcterms:W3CDTF">2019-07-22T08:43:00Z</dcterms:created>
  <dcterms:modified xsi:type="dcterms:W3CDTF">2019-07-29T12:13:00Z</dcterms:modified>
</cp:coreProperties>
</file>